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212-2018 i Bollebyg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