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23-2020 i Boll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