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84-2019 i Bollnä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