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45-2019 i Bollnä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