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45-2020 i Borå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