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16173-2023 i Borgholms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