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105-2018 i Borg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