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944-2022 i Borgholm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