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720-2021 i Borghol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