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1992-2021 i Borlä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