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6094-2022 i Borlänge kommun har hittats 3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