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avverkningsamälan A 54624-2022 i Bräcke kommun. Denna avverkningsanmälan inkom 2022-11-18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