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23-2020 i Bräck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