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79-2019 i Bräck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