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428-2022 i Bräcke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