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930-2022 i Bräck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