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992-2019 i Bräck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