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258-2020 i Degerfor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