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2-2023 i Eda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