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334-2020 i Ekerö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