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34-2020 i Ekerö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