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62662-2019 i Eksjö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