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662-2019 i Eksjö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