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786-2019 i Emmabo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