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050-2019 i Enköpi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