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765-2020 i E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