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36140-2022 i Eskilstuna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