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16637-2019 i Falköpings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