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26353-2019 i Falu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