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avverkningsamälan A 50080-2021 i Falu kommun. Denna avverkningsanmälan inkom 2021-09-17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0080-2021.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pPr>
        <w:pStyle w:val="ListBullet"/>
      </w:pPr>
      <w:r>
        <w:t>Skogsödla (§6)</w:t>
      </w:r>
    </w:p>
    <w:p>
      <w:pPr>
        <w:pStyle w:val="ListBullet"/>
      </w:pPr>
      <w:r>
        <w:t>Vanlig groda (§6)</w:t>
      </w:r>
    </w:p>
    <w:p>
      <w:pPr>
        <w:pStyle w:val="ListBullet"/>
      </w:pPr>
      <w:r>
        <w:t>Vanlig padda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