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908-2020 i Falu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