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498-2022 i Färgelan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