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06-2018 i Färge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