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406-2018 i Färgelan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