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02-2019 i F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