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73-2019 i F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