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176-2021 i F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