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Börsåsen - PRIVAT i Bergs kommun</w:t>
      </w:r>
    </w:p>
    <w:p>
      <w:r>
        <w:t>Detta klagomål behandlar höga naturvärden i avverkningsanmälan Börsåsen - PRIVAT i Bergs kommun som inkom 2026-07-20 och omfattar 78,5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Börsåsen - PRIVAT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6914202, E 492254 i SWEREF 99 TM.</w:t>
      </w:r>
    </w:p>
    <w:p>
      <w:r>
        <w:t>I avverkningsanmälan finns fynd av 4 naturvårdsarter, varav 3 är fridlysta, 3 är typiska (T) och 2 är signalarter (S): korallrot (S, T, §8), ögonpyrola (S, T), blåsippa (T,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