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7316215, E 617574 i SWEREF 99 TM.</w:t>
      </w:r>
    </w:p>
    <w:p>
      <w:r>
        <w:t>I området finns fynd av 8 naturvårdsarter, varav 7 är rödlistade, 5 är typiska (T) och 1 är signalart (S): grantickeporing (VU), gränsticka (VU, T), blågrå svartspik (NT), gammelgransskål (NT, T), knottrig blåslav (NT, T), ullticka (NT, T), äggvaxskivling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