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35341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35341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52 naturvårdsarter, varav 28 är rödlistade, 8 är fridlysta, 41 är typiska (T) och 14 är signalarter (S): isabellporing (EN),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