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området Maskaure 12 i Arjeplogs kommun</w:t>
      </w:r>
    </w:p>
    <w:p>
      <w:r>
        <w:t>Denna tillsynsbegäran behandlar höga naturvärden i området Maskaure 12 i Arjeplogs kommun som inkom 2026-07-20 och omfattar 4,8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Maskaure 12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7308968, E 634907 i SWEREF 99 TM.</w:t>
      </w:r>
    </w:p>
    <w:p>
      <w:r>
        <w:t>I området finns fynd av 3 naturvårdsarter, varav 3 är rödlistade och 3 är typiska (T): garnlav (VU, T), gränsticka (VU,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