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5045-2023 i Gagnef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