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414-2023 i Göten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