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avverkningsamälan A 23414-2023 i Götene kommun. Denna avverkningsanmälan inkom 2023-05-30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