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678-2018 i Gotl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