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7648-2020 i Gotlan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