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37-2019 i Gotlan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