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5-2019 i Gotla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