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12-2020 i Gotla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