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322-2018 i Gotlands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