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46-2019 i Gotland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